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4A9" w:rsidRPr="008A3856" w:rsidRDefault="00AD64A9" w:rsidP="00AD64A9">
      <w:pPr>
        <w:jc w:val="center"/>
        <w:rPr>
          <w:rFonts w:asciiTheme="majorHAnsi" w:hAnsiTheme="majorHAnsi"/>
          <w:sz w:val="24"/>
          <w:szCs w:val="24"/>
          <w:lang w:val="sl-SI"/>
        </w:rPr>
      </w:pPr>
      <w:r w:rsidRPr="008A3856">
        <w:rPr>
          <w:rFonts w:asciiTheme="majorHAnsi" w:hAnsiTheme="majorHAnsi"/>
          <w:sz w:val="24"/>
          <w:szCs w:val="24"/>
          <w:lang w:val="sl-SI" w:eastAsia="sl-SI"/>
        </w:rPr>
        <w:drawing>
          <wp:inline distT="0" distB="0" distL="0" distR="0" wp14:anchorId="4E795A7F" wp14:editId="20919600">
            <wp:extent cx="1783080" cy="773906"/>
            <wp:effectExtent l="0" t="0" r="7620" b="7620"/>
            <wp:docPr id="1" name="Slika 1" descr="C:\Users\Uporabnik\Pictures\Saved Pictures\DFATIChXsAAY3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Pictures\Saved Pictures\DFATIChXsAAY3T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7509" cy="810551"/>
                    </a:xfrm>
                    <a:prstGeom prst="rect">
                      <a:avLst/>
                    </a:prstGeom>
                    <a:noFill/>
                    <a:ln>
                      <a:noFill/>
                    </a:ln>
                  </pic:spPr>
                </pic:pic>
              </a:graphicData>
            </a:graphic>
          </wp:inline>
        </w:drawing>
      </w:r>
    </w:p>
    <w:p w:rsidR="00AD64A9" w:rsidRDefault="00AD64A9" w:rsidP="00AD64A9">
      <w:pPr>
        <w:rPr>
          <w:rFonts w:asciiTheme="majorHAnsi" w:hAnsiTheme="majorHAnsi"/>
          <w:sz w:val="24"/>
          <w:szCs w:val="24"/>
          <w:lang w:val="sl-SI"/>
        </w:rPr>
      </w:pPr>
    </w:p>
    <w:p w:rsidR="008A3856" w:rsidRPr="008A3856" w:rsidRDefault="008A3856" w:rsidP="00AD64A9">
      <w:pPr>
        <w:rPr>
          <w:rFonts w:asciiTheme="majorHAnsi" w:hAnsiTheme="majorHAnsi"/>
          <w:sz w:val="24"/>
          <w:szCs w:val="24"/>
          <w:lang w:val="sl-SI"/>
        </w:rPr>
      </w:pPr>
    </w:p>
    <w:p w:rsidR="00AD64A9" w:rsidRPr="008A3856" w:rsidRDefault="00AD64A9" w:rsidP="00AD64A9">
      <w:pPr>
        <w:jc w:val="center"/>
        <w:rPr>
          <w:rFonts w:asciiTheme="majorHAnsi" w:hAnsiTheme="majorHAnsi"/>
          <w:sz w:val="24"/>
          <w:szCs w:val="24"/>
          <w:lang w:val="sl-SI"/>
        </w:rPr>
      </w:pPr>
      <w:r w:rsidRPr="008A3856">
        <w:rPr>
          <w:rFonts w:asciiTheme="majorHAnsi" w:hAnsiTheme="majorHAnsi"/>
          <w:sz w:val="24"/>
          <w:szCs w:val="24"/>
          <w:lang w:val="sl-SI"/>
        </w:rPr>
        <w:t>POROČILO KOMISIJE ZA KAKOVOST ZA ŠOLSKO LETO 2024/2025</w:t>
      </w:r>
    </w:p>
    <w:p w:rsidR="00AD64A9" w:rsidRDefault="00AD64A9" w:rsidP="00AD64A9">
      <w:pPr>
        <w:jc w:val="center"/>
        <w:rPr>
          <w:rFonts w:asciiTheme="majorHAnsi" w:hAnsiTheme="majorHAnsi"/>
          <w:sz w:val="24"/>
          <w:szCs w:val="24"/>
          <w:lang w:val="sl-SI"/>
        </w:rPr>
      </w:pPr>
    </w:p>
    <w:p w:rsidR="008A3856" w:rsidRPr="008A3856" w:rsidRDefault="008A3856" w:rsidP="00AD64A9">
      <w:pPr>
        <w:jc w:val="center"/>
        <w:rPr>
          <w:rFonts w:asciiTheme="majorHAnsi" w:hAnsiTheme="majorHAnsi"/>
          <w:sz w:val="24"/>
          <w:szCs w:val="24"/>
          <w:lang w:val="sl-SI"/>
        </w:rPr>
      </w:pPr>
    </w:p>
    <w:p w:rsidR="00AD64A9" w:rsidRPr="008A3856" w:rsidRDefault="00AD64A9" w:rsidP="00AD64A9">
      <w:pPr>
        <w:jc w:val="center"/>
        <w:rPr>
          <w:rFonts w:asciiTheme="majorHAnsi" w:hAnsiTheme="majorHAnsi"/>
          <w:b/>
          <w:sz w:val="32"/>
          <w:szCs w:val="32"/>
          <w:lang w:val="sl-SI"/>
        </w:rPr>
      </w:pPr>
      <w:r w:rsidRPr="008A3856">
        <w:rPr>
          <w:rFonts w:asciiTheme="majorHAnsi" w:hAnsiTheme="majorHAnsi"/>
          <w:b/>
          <w:sz w:val="32"/>
          <w:szCs w:val="32"/>
          <w:lang w:val="sl-SI"/>
        </w:rPr>
        <w:t>KAMPANJA EPoS 2024/2025</w:t>
      </w:r>
    </w:p>
    <w:p w:rsidR="00AD64A9" w:rsidRPr="008A3856" w:rsidRDefault="00AD64A9" w:rsidP="00AD64A9">
      <w:pPr>
        <w:shd w:val="clear" w:color="auto" w:fill="FFFFFF"/>
        <w:rPr>
          <w:rFonts w:asciiTheme="majorHAnsi" w:eastAsia="Times New Roman" w:hAnsiTheme="majorHAnsi" w:cstheme="majorHAnsi"/>
          <w:color w:val="222222"/>
          <w:lang w:val="sl-SI" w:eastAsia="sl-SI"/>
        </w:rPr>
      </w:pPr>
    </w:p>
    <w:p w:rsidR="00AD64A9" w:rsidRPr="008A3856" w:rsidRDefault="00AD64A9" w:rsidP="00AD64A9">
      <w:pPr>
        <w:shd w:val="clear" w:color="auto" w:fill="FFFFFF"/>
        <w:rPr>
          <w:rFonts w:asciiTheme="majorHAnsi" w:hAnsiTheme="majorHAnsi" w:cstheme="majorHAnsi"/>
          <w:color w:val="000000"/>
          <w:sz w:val="24"/>
          <w:szCs w:val="24"/>
          <w:lang w:val="sl-SI"/>
        </w:rPr>
      </w:pPr>
      <w:r w:rsidRPr="008A3856">
        <w:rPr>
          <w:rFonts w:asciiTheme="majorHAnsi" w:hAnsiTheme="majorHAnsi" w:cstheme="majorHAnsi"/>
          <w:color w:val="000000"/>
          <w:sz w:val="24"/>
          <w:szCs w:val="24"/>
          <w:lang w:val="sl-SI"/>
        </w:rPr>
        <w:t>V šolskem letu 2024/2025 smo se vključili v vseslovensko spletno anketiranje EPoS (the European Plate Observing System) na temo </w:t>
      </w:r>
      <w:r w:rsidRPr="008A3856">
        <w:rPr>
          <w:rFonts w:asciiTheme="majorHAnsi" w:hAnsiTheme="majorHAnsi" w:cstheme="majorHAnsi"/>
          <w:color w:val="000000"/>
          <w:sz w:val="24"/>
          <w:szCs w:val="24"/>
          <w:u w:val="single"/>
          <w:lang w:val="sl-SI"/>
        </w:rPr>
        <w:t>Učenje in poučevanje ter šolska klima.</w:t>
      </w:r>
      <w:r w:rsidRPr="008A3856">
        <w:rPr>
          <w:rFonts w:asciiTheme="majorHAnsi" w:hAnsiTheme="majorHAnsi" w:cstheme="majorHAnsi"/>
          <w:color w:val="000000"/>
          <w:sz w:val="24"/>
          <w:szCs w:val="24"/>
          <w:lang w:val="sl-SI"/>
        </w:rPr>
        <w:t xml:space="preserve"> EPoS – </w:t>
      </w:r>
      <w:r w:rsidRPr="008A3856">
        <w:rPr>
          <w:rFonts w:asciiTheme="majorHAnsi" w:hAnsiTheme="majorHAnsi" w:cstheme="majorHAnsi"/>
          <w:b/>
          <w:color w:val="000000"/>
          <w:sz w:val="24"/>
          <w:szCs w:val="24"/>
          <w:lang w:val="sl-SI"/>
        </w:rPr>
        <w:t>E</w:t>
      </w:r>
      <w:r w:rsidRPr="008A3856">
        <w:rPr>
          <w:rFonts w:asciiTheme="majorHAnsi" w:hAnsiTheme="majorHAnsi" w:cstheme="majorHAnsi"/>
          <w:color w:val="000000"/>
          <w:sz w:val="24"/>
          <w:szCs w:val="24"/>
          <w:lang w:val="sl-SI"/>
        </w:rPr>
        <w:t xml:space="preserve">lektronsko </w:t>
      </w:r>
      <w:r w:rsidRPr="008A3856">
        <w:rPr>
          <w:rFonts w:asciiTheme="majorHAnsi" w:hAnsiTheme="majorHAnsi" w:cstheme="majorHAnsi"/>
          <w:b/>
          <w:color w:val="000000"/>
          <w:sz w:val="24"/>
          <w:szCs w:val="24"/>
          <w:lang w:val="sl-SI"/>
        </w:rPr>
        <w:t>Po</w:t>
      </w:r>
      <w:r w:rsidRPr="008A3856">
        <w:rPr>
          <w:rFonts w:asciiTheme="majorHAnsi" w:hAnsiTheme="majorHAnsi" w:cstheme="majorHAnsi"/>
          <w:color w:val="000000"/>
          <w:sz w:val="24"/>
          <w:szCs w:val="24"/>
          <w:lang w:val="sl-SI"/>
        </w:rPr>
        <w:t xml:space="preserve">dprta </w:t>
      </w:r>
      <w:r w:rsidRPr="008A3856">
        <w:rPr>
          <w:rFonts w:asciiTheme="majorHAnsi" w:hAnsiTheme="majorHAnsi" w:cstheme="majorHAnsi"/>
          <w:b/>
          <w:color w:val="000000"/>
          <w:sz w:val="24"/>
          <w:szCs w:val="24"/>
          <w:lang w:val="sl-SI"/>
        </w:rPr>
        <w:t>S</w:t>
      </w:r>
      <w:r w:rsidRPr="008A3856">
        <w:rPr>
          <w:rFonts w:asciiTheme="majorHAnsi" w:hAnsiTheme="majorHAnsi" w:cstheme="majorHAnsi"/>
          <w:color w:val="000000"/>
          <w:sz w:val="24"/>
          <w:szCs w:val="24"/>
          <w:lang w:val="sl-SI"/>
        </w:rPr>
        <w:t>amoevalvacija – je spletno anketiranje, v katerega je bilo vključenih 42 slovenskih srednjih poklicnih in strokovnih šol (preko CPI). </w:t>
      </w:r>
    </w:p>
    <w:p w:rsidR="00AD64A9" w:rsidRPr="008A3856" w:rsidRDefault="00AD64A9" w:rsidP="00AD64A9">
      <w:pPr>
        <w:shd w:val="clear" w:color="auto" w:fill="FFFFFF"/>
        <w:rPr>
          <w:rFonts w:asciiTheme="majorHAnsi" w:hAnsiTheme="majorHAnsi" w:cstheme="majorHAnsi"/>
          <w:color w:val="000000"/>
          <w:sz w:val="24"/>
          <w:szCs w:val="24"/>
          <w:lang w:val="sl-SI"/>
        </w:rPr>
      </w:pPr>
    </w:p>
    <w:p w:rsidR="00AD64A9" w:rsidRPr="008A3856" w:rsidRDefault="00AD64A9" w:rsidP="00AD64A9">
      <w:pPr>
        <w:shd w:val="clear" w:color="auto" w:fill="FFFFFF"/>
        <w:rPr>
          <w:rFonts w:asciiTheme="majorHAnsi" w:eastAsia="Times New Roman" w:hAnsiTheme="majorHAnsi" w:cstheme="majorHAnsi"/>
          <w:b/>
          <w:color w:val="222222"/>
          <w:sz w:val="24"/>
          <w:szCs w:val="24"/>
          <w:lang w:val="sl-SI" w:eastAsia="sl-SI"/>
        </w:rPr>
      </w:pPr>
      <w:r w:rsidRPr="008A3856">
        <w:rPr>
          <w:rFonts w:asciiTheme="majorHAnsi" w:hAnsiTheme="majorHAnsi" w:cstheme="majorHAnsi"/>
          <w:color w:val="000000"/>
          <w:sz w:val="24"/>
          <w:szCs w:val="24"/>
          <w:lang w:val="sl-SI"/>
        </w:rPr>
        <w:t xml:space="preserve">V anketiranje smo se prijavili v januarju 2025,  potekalo pa je med 26. 3. in 6. 6. 2025. Vzpostavljena je bila posodobljena spletna aplikacija za izvedbo anketiranja in e-obrazec za prijavo, rezultati pa so bili na voljo v nekaj dneh. </w:t>
      </w:r>
      <w:r w:rsidRPr="008A3856">
        <w:rPr>
          <w:rFonts w:asciiTheme="majorHAnsi" w:hAnsiTheme="majorHAnsi" w:cstheme="majorHAnsi"/>
          <w:sz w:val="24"/>
          <w:szCs w:val="24"/>
          <w:lang w:val="sl-SI"/>
        </w:rPr>
        <w:t>Udeležba v kampanji je bila sofinancirana iz sredstev projekta EQAVETNRP SLO 2023 in je bila za šolo brezplačna.</w:t>
      </w:r>
      <w:r w:rsidR="008E05AB">
        <w:rPr>
          <w:rFonts w:asciiTheme="majorHAnsi" w:hAnsiTheme="majorHAnsi" w:cstheme="majorHAnsi"/>
          <w:sz w:val="24"/>
          <w:szCs w:val="24"/>
          <w:lang w:val="sl-SI"/>
        </w:rPr>
        <w:t xml:space="preserve"> V anketi je sodelovalo 839 učiteljev, dijaki pa so izpolnili 20.719 anket.</w:t>
      </w:r>
    </w:p>
    <w:p w:rsidR="00AD64A9" w:rsidRPr="008A3856" w:rsidRDefault="00AD64A9" w:rsidP="00AD64A9">
      <w:pPr>
        <w:rPr>
          <w:rFonts w:asciiTheme="majorHAnsi" w:hAnsiTheme="majorHAnsi"/>
          <w:sz w:val="24"/>
          <w:szCs w:val="24"/>
          <w:lang w:val="sl-SI"/>
        </w:rPr>
      </w:pPr>
    </w:p>
    <w:p w:rsidR="00AD64A9" w:rsidRPr="008A3856" w:rsidRDefault="007932CC" w:rsidP="00AD64A9">
      <w:pPr>
        <w:rPr>
          <w:rFonts w:asciiTheme="majorHAnsi" w:hAnsiTheme="majorHAnsi"/>
          <w:sz w:val="24"/>
          <w:szCs w:val="24"/>
          <w:lang w:val="sl-SI"/>
        </w:rPr>
      </w:pPr>
      <w:r w:rsidRPr="008A3856">
        <w:rPr>
          <w:rFonts w:asciiTheme="majorHAnsi" w:hAnsiTheme="majorHAnsi"/>
          <w:sz w:val="24"/>
          <w:szCs w:val="24"/>
          <w:lang w:val="sl-SI"/>
        </w:rPr>
        <w:t>Samoevalvacijo znotraj ankete je opravilo 32/36 članov učiteljskega zbora</w:t>
      </w:r>
      <w:r w:rsidR="00E66FED" w:rsidRPr="008A3856">
        <w:rPr>
          <w:rFonts w:asciiTheme="majorHAnsi" w:hAnsiTheme="majorHAnsi"/>
          <w:sz w:val="24"/>
          <w:szCs w:val="24"/>
          <w:lang w:val="sl-SI"/>
        </w:rPr>
        <w:t xml:space="preserve"> Srednje ekonomske šole Ljubljana</w:t>
      </w:r>
      <w:r w:rsidRPr="008A3856">
        <w:rPr>
          <w:rFonts w:asciiTheme="majorHAnsi" w:hAnsiTheme="majorHAnsi"/>
          <w:sz w:val="24"/>
          <w:szCs w:val="24"/>
          <w:lang w:val="sl-SI"/>
        </w:rPr>
        <w:t xml:space="preserve">. </w:t>
      </w:r>
      <w:r w:rsidR="00AD64A9" w:rsidRPr="008A3856">
        <w:rPr>
          <w:rFonts w:asciiTheme="majorHAnsi" w:hAnsiTheme="majorHAnsi"/>
          <w:sz w:val="24"/>
          <w:szCs w:val="24"/>
          <w:lang w:val="sl-SI"/>
        </w:rPr>
        <w:t xml:space="preserve">V anketiranje se je vključilo 18/36 učiteljev. Mnenje o njihovem delu so podajali dijaki razredov po izboru posameznega učitelja. </w:t>
      </w:r>
      <w:r w:rsidRPr="008A3856">
        <w:rPr>
          <w:rFonts w:asciiTheme="majorHAnsi" w:hAnsiTheme="majorHAnsi"/>
          <w:sz w:val="24"/>
          <w:szCs w:val="24"/>
          <w:lang w:val="sl-SI"/>
        </w:rPr>
        <w:t xml:space="preserve">Dijaki so izpolnili 652 anket. </w:t>
      </w:r>
    </w:p>
    <w:p w:rsidR="00E66FED" w:rsidRPr="008A3856" w:rsidRDefault="00E66FED" w:rsidP="00AD64A9">
      <w:pPr>
        <w:rPr>
          <w:rFonts w:asciiTheme="majorHAnsi" w:hAnsiTheme="majorHAnsi"/>
          <w:b/>
          <w:sz w:val="24"/>
          <w:szCs w:val="24"/>
          <w:u w:val="single"/>
          <w:lang w:val="sl-SI"/>
        </w:rPr>
      </w:pPr>
    </w:p>
    <w:p w:rsidR="00AD64A9" w:rsidRPr="008A3856" w:rsidRDefault="00E66FED" w:rsidP="00CB68FD">
      <w:pPr>
        <w:pStyle w:val="Odstavekseznama"/>
        <w:numPr>
          <w:ilvl w:val="0"/>
          <w:numId w:val="4"/>
        </w:numPr>
        <w:rPr>
          <w:rFonts w:asciiTheme="majorHAnsi" w:hAnsiTheme="majorHAnsi"/>
          <w:b/>
          <w:sz w:val="24"/>
          <w:szCs w:val="24"/>
          <w:u w:val="single"/>
          <w:lang w:val="sl-SI"/>
        </w:rPr>
      </w:pPr>
      <w:r w:rsidRPr="008A3856">
        <w:rPr>
          <w:rFonts w:asciiTheme="majorHAnsi" w:hAnsiTheme="majorHAnsi"/>
          <w:b/>
          <w:sz w:val="24"/>
          <w:szCs w:val="24"/>
          <w:u w:val="single"/>
          <w:lang w:val="sl-SI"/>
        </w:rPr>
        <w:t>Analiza</w:t>
      </w:r>
      <w:r w:rsidR="007932CC" w:rsidRPr="008A3856">
        <w:rPr>
          <w:rFonts w:asciiTheme="majorHAnsi" w:hAnsiTheme="majorHAnsi"/>
          <w:b/>
          <w:sz w:val="24"/>
          <w:szCs w:val="24"/>
          <w:u w:val="single"/>
          <w:lang w:val="sl-SI"/>
        </w:rPr>
        <w:t xml:space="preserve"> anketiranja</w:t>
      </w:r>
      <w:r w:rsidRPr="008A3856">
        <w:rPr>
          <w:rFonts w:asciiTheme="majorHAnsi" w:hAnsiTheme="majorHAnsi"/>
          <w:b/>
          <w:sz w:val="24"/>
          <w:szCs w:val="24"/>
          <w:u w:val="single"/>
          <w:lang w:val="sl-SI"/>
        </w:rPr>
        <w:t xml:space="preserve"> </w:t>
      </w:r>
      <w:r w:rsidR="00CB68FD" w:rsidRPr="008A3856">
        <w:rPr>
          <w:rFonts w:asciiTheme="majorHAnsi" w:hAnsiTheme="majorHAnsi"/>
          <w:b/>
          <w:sz w:val="24"/>
          <w:szCs w:val="24"/>
          <w:u w:val="single"/>
          <w:lang w:val="sl-SI"/>
        </w:rPr>
        <w:t>je razdeljena na tri glavne dele:</w:t>
      </w:r>
    </w:p>
    <w:p w:rsidR="00CB68FD" w:rsidRPr="008A3856" w:rsidRDefault="00CB68FD" w:rsidP="00CB68FD">
      <w:pPr>
        <w:rPr>
          <w:rFonts w:asciiTheme="majorHAnsi" w:hAnsiTheme="majorHAnsi"/>
          <w:sz w:val="24"/>
          <w:szCs w:val="24"/>
          <w:lang w:val="sl-SI"/>
        </w:rPr>
      </w:pPr>
    </w:p>
    <w:p w:rsidR="00CB68FD" w:rsidRPr="008A3856" w:rsidRDefault="007932CC" w:rsidP="00CB68FD">
      <w:pPr>
        <w:pStyle w:val="Odstavekseznama"/>
        <w:numPr>
          <w:ilvl w:val="0"/>
          <w:numId w:val="2"/>
        </w:numPr>
        <w:rPr>
          <w:rFonts w:asciiTheme="majorHAnsi" w:hAnsiTheme="majorHAnsi"/>
          <w:sz w:val="24"/>
          <w:szCs w:val="24"/>
          <w:lang w:val="sl-SI"/>
        </w:rPr>
      </w:pPr>
      <w:r w:rsidRPr="008A3856">
        <w:rPr>
          <w:rFonts w:asciiTheme="majorHAnsi" w:hAnsiTheme="majorHAnsi"/>
          <w:b/>
          <w:sz w:val="24"/>
          <w:szCs w:val="24"/>
          <w:u w:val="single"/>
          <w:lang w:val="sl-SI"/>
        </w:rPr>
        <w:t>delo učiteljev,</w:t>
      </w:r>
      <w:r w:rsidRPr="008A3856">
        <w:rPr>
          <w:rFonts w:asciiTheme="majorHAnsi" w:hAnsiTheme="majorHAnsi"/>
          <w:sz w:val="24"/>
          <w:szCs w:val="24"/>
          <w:lang w:val="sl-SI"/>
        </w:rPr>
        <w:t xml:space="preserve"> kjer so bila prikazana povprečja odgovorov dijakov ter samoocen učiteljev celotne kampanje in na šoli</w:t>
      </w:r>
      <w:r w:rsidR="00CB68FD" w:rsidRPr="008A3856">
        <w:rPr>
          <w:rFonts w:asciiTheme="majorHAnsi" w:hAnsiTheme="majorHAnsi"/>
          <w:sz w:val="24"/>
          <w:szCs w:val="24"/>
          <w:lang w:val="sl-SI"/>
        </w:rPr>
        <w:t>,</w:t>
      </w:r>
    </w:p>
    <w:p w:rsidR="00CB68FD" w:rsidRPr="008A3856" w:rsidRDefault="007932CC" w:rsidP="00CB68FD">
      <w:pPr>
        <w:pStyle w:val="Odstavekseznama"/>
        <w:numPr>
          <w:ilvl w:val="0"/>
          <w:numId w:val="2"/>
        </w:numPr>
        <w:rPr>
          <w:rFonts w:asciiTheme="majorHAnsi" w:hAnsiTheme="majorHAnsi"/>
          <w:sz w:val="24"/>
          <w:szCs w:val="24"/>
          <w:lang w:val="sl-SI"/>
        </w:rPr>
      </w:pPr>
      <w:r w:rsidRPr="008A3856">
        <w:rPr>
          <w:rFonts w:asciiTheme="majorHAnsi" w:hAnsiTheme="majorHAnsi"/>
          <w:b/>
          <w:sz w:val="24"/>
          <w:szCs w:val="24"/>
          <w:u w:val="single"/>
          <w:lang w:val="sl-SI"/>
        </w:rPr>
        <w:t>zadovoljstvo dijakov,</w:t>
      </w:r>
      <w:r w:rsidRPr="008A3856">
        <w:rPr>
          <w:rFonts w:asciiTheme="majorHAnsi" w:hAnsiTheme="majorHAnsi"/>
          <w:sz w:val="24"/>
          <w:szCs w:val="24"/>
          <w:lang w:val="sl-SI"/>
        </w:rPr>
        <w:t xml:space="preserve"> kjer so bila prikazana povprečja odgovorov vseh anketi</w:t>
      </w:r>
      <w:r w:rsidR="00CB68FD" w:rsidRPr="008A3856">
        <w:rPr>
          <w:rFonts w:asciiTheme="majorHAnsi" w:hAnsiTheme="majorHAnsi"/>
          <w:sz w:val="24"/>
          <w:szCs w:val="24"/>
          <w:lang w:val="sl-SI"/>
        </w:rPr>
        <w:t>ranih dijakov in dijakov na šoli,</w:t>
      </w:r>
    </w:p>
    <w:p w:rsidR="007932CC" w:rsidRPr="008A3856" w:rsidRDefault="007932CC" w:rsidP="007932CC">
      <w:pPr>
        <w:pStyle w:val="Odstavekseznama"/>
        <w:numPr>
          <w:ilvl w:val="0"/>
          <w:numId w:val="2"/>
        </w:numPr>
        <w:rPr>
          <w:rFonts w:asciiTheme="majorHAnsi" w:hAnsiTheme="majorHAnsi"/>
          <w:sz w:val="24"/>
          <w:szCs w:val="24"/>
          <w:lang w:val="sl-SI"/>
        </w:rPr>
      </w:pPr>
      <w:r w:rsidRPr="008A3856">
        <w:rPr>
          <w:rFonts w:asciiTheme="majorHAnsi" w:hAnsiTheme="majorHAnsi"/>
          <w:b/>
          <w:sz w:val="24"/>
          <w:szCs w:val="24"/>
          <w:u w:val="single"/>
          <w:lang w:val="sl-SI"/>
        </w:rPr>
        <w:t>zadovoljstvo učiteljev,</w:t>
      </w:r>
      <w:r w:rsidRPr="008A3856">
        <w:rPr>
          <w:rFonts w:asciiTheme="majorHAnsi" w:hAnsiTheme="majorHAnsi"/>
          <w:sz w:val="24"/>
          <w:szCs w:val="24"/>
          <w:lang w:val="sl-SI"/>
        </w:rPr>
        <w:t xml:space="preserve"> kjer so bila prikazana povprečja odgovorov vseh </w:t>
      </w:r>
      <w:r w:rsidR="00CB68FD" w:rsidRPr="008A3856">
        <w:rPr>
          <w:rFonts w:asciiTheme="majorHAnsi" w:hAnsiTheme="majorHAnsi"/>
          <w:sz w:val="24"/>
          <w:szCs w:val="24"/>
          <w:lang w:val="sl-SI"/>
        </w:rPr>
        <w:t>sodelujočih</w:t>
      </w:r>
      <w:r w:rsidRPr="008A3856">
        <w:rPr>
          <w:rFonts w:asciiTheme="majorHAnsi" w:hAnsiTheme="majorHAnsi"/>
          <w:sz w:val="24"/>
          <w:szCs w:val="24"/>
          <w:lang w:val="sl-SI"/>
        </w:rPr>
        <w:t xml:space="preserve"> učiteljev in učiteljev na šoli</w:t>
      </w:r>
      <w:r w:rsidR="00CB68FD" w:rsidRPr="008A3856">
        <w:rPr>
          <w:rFonts w:asciiTheme="majorHAnsi" w:hAnsiTheme="majorHAnsi"/>
          <w:sz w:val="24"/>
          <w:szCs w:val="24"/>
          <w:lang w:val="sl-SI"/>
        </w:rPr>
        <w:t>.</w:t>
      </w:r>
    </w:p>
    <w:p w:rsidR="00CB68FD" w:rsidRPr="008A3856" w:rsidRDefault="00CB68FD" w:rsidP="00CB68FD">
      <w:pPr>
        <w:pStyle w:val="Odstavekseznama"/>
        <w:rPr>
          <w:rFonts w:asciiTheme="majorHAnsi" w:hAnsiTheme="majorHAnsi"/>
          <w:sz w:val="24"/>
          <w:szCs w:val="24"/>
          <w:lang w:val="sl-SI"/>
        </w:rPr>
      </w:pPr>
    </w:p>
    <w:p w:rsidR="00CB68FD" w:rsidRPr="008A3856" w:rsidRDefault="00CB68FD" w:rsidP="00CB68FD">
      <w:pPr>
        <w:pStyle w:val="Odstavekseznama"/>
        <w:numPr>
          <w:ilvl w:val="0"/>
          <w:numId w:val="4"/>
        </w:numPr>
        <w:rPr>
          <w:rFonts w:asciiTheme="majorHAnsi" w:hAnsiTheme="majorHAnsi"/>
          <w:b/>
          <w:sz w:val="24"/>
          <w:szCs w:val="24"/>
          <w:u w:val="single"/>
          <w:lang w:val="sl-SI"/>
        </w:rPr>
      </w:pPr>
      <w:r w:rsidRPr="008A3856">
        <w:rPr>
          <w:rFonts w:asciiTheme="majorHAnsi" w:hAnsiTheme="majorHAnsi"/>
          <w:b/>
          <w:sz w:val="24"/>
          <w:szCs w:val="24"/>
          <w:u w:val="single"/>
          <w:lang w:val="sl-SI"/>
        </w:rPr>
        <w:t>Standardi kakovosti:</w:t>
      </w:r>
    </w:p>
    <w:p w:rsidR="00CB68FD" w:rsidRPr="008A3856" w:rsidRDefault="00CB68FD" w:rsidP="00CB68FD">
      <w:pPr>
        <w:ind w:firstLine="708"/>
        <w:rPr>
          <w:rFonts w:asciiTheme="majorHAnsi" w:hAnsiTheme="majorHAnsi"/>
          <w:sz w:val="24"/>
          <w:szCs w:val="24"/>
          <w:lang w:val="sl-SI"/>
        </w:rPr>
      </w:pPr>
      <w:r w:rsidRPr="008A3856">
        <w:rPr>
          <w:rFonts w:asciiTheme="majorHAnsi" w:hAnsiTheme="majorHAnsi"/>
          <w:sz w:val="24"/>
          <w:szCs w:val="24"/>
          <w:lang w:val="sl-SI"/>
        </w:rPr>
        <w:t>STANDARD 1: Učitelj usmerja učence tako, da jim omogoča optimalne dosežke in razvoj.</w:t>
      </w:r>
    </w:p>
    <w:p w:rsidR="00CB68FD" w:rsidRPr="008A3856" w:rsidRDefault="00CB68FD" w:rsidP="00CB68FD">
      <w:pPr>
        <w:ind w:firstLine="708"/>
        <w:rPr>
          <w:rFonts w:asciiTheme="majorHAnsi" w:hAnsiTheme="majorHAnsi"/>
          <w:sz w:val="24"/>
          <w:szCs w:val="24"/>
          <w:lang w:val="sl-SI"/>
        </w:rPr>
      </w:pPr>
      <w:r w:rsidRPr="008A3856">
        <w:rPr>
          <w:rFonts w:asciiTheme="majorHAnsi" w:hAnsiTheme="majorHAnsi"/>
          <w:sz w:val="24"/>
          <w:szCs w:val="24"/>
          <w:lang w:val="sl-SI"/>
        </w:rPr>
        <w:t>STANDARD 2: V šoli v</w:t>
      </w:r>
      <w:r w:rsidR="00E66FED" w:rsidRPr="008A3856">
        <w:rPr>
          <w:rFonts w:asciiTheme="majorHAnsi" w:hAnsiTheme="majorHAnsi"/>
          <w:sz w:val="24"/>
          <w:szCs w:val="24"/>
          <w:lang w:val="sl-SI"/>
        </w:rPr>
        <w:t>s</w:t>
      </w:r>
      <w:r w:rsidRPr="008A3856">
        <w:rPr>
          <w:rFonts w:asciiTheme="majorHAnsi" w:hAnsiTheme="majorHAnsi"/>
          <w:sz w:val="24"/>
          <w:szCs w:val="24"/>
          <w:lang w:val="sl-SI"/>
        </w:rPr>
        <w:t>em zagotavljamo vključenost ter fizično in psihosocialno varnost.</w:t>
      </w:r>
    </w:p>
    <w:p w:rsidR="007932CC" w:rsidRPr="008A3856" w:rsidRDefault="00CB68FD" w:rsidP="00CB68FD">
      <w:pPr>
        <w:ind w:left="708"/>
        <w:rPr>
          <w:rFonts w:asciiTheme="majorHAnsi" w:hAnsiTheme="majorHAnsi"/>
          <w:sz w:val="24"/>
          <w:szCs w:val="24"/>
          <w:lang w:val="sl-SI"/>
        </w:rPr>
      </w:pPr>
      <w:r w:rsidRPr="008A3856">
        <w:rPr>
          <w:rFonts w:asciiTheme="majorHAnsi" w:hAnsiTheme="majorHAnsi"/>
          <w:sz w:val="24"/>
          <w:szCs w:val="24"/>
          <w:lang w:val="sl-SI"/>
        </w:rPr>
        <w:t>STANDARD 3:</w:t>
      </w:r>
      <w:r w:rsidR="00E66FED" w:rsidRPr="008A3856">
        <w:rPr>
          <w:rFonts w:asciiTheme="majorHAnsi" w:hAnsiTheme="majorHAnsi"/>
          <w:sz w:val="24"/>
          <w:szCs w:val="24"/>
          <w:lang w:val="sl-SI"/>
        </w:rPr>
        <w:t xml:space="preserve"> V šoli si prizadevamo z</w:t>
      </w:r>
      <w:r w:rsidRPr="008A3856">
        <w:rPr>
          <w:rFonts w:asciiTheme="majorHAnsi" w:hAnsiTheme="majorHAnsi"/>
          <w:sz w:val="24"/>
          <w:szCs w:val="24"/>
          <w:lang w:val="sl-SI"/>
        </w:rPr>
        <w:t>a</w:t>
      </w:r>
      <w:r w:rsidR="00E66FED" w:rsidRPr="008A3856">
        <w:rPr>
          <w:rFonts w:asciiTheme="majorHAnsi" w:hAnsiTheme="majorHAnsi"/>
          <w:sz w:val="24"/>
          <w:szCs w:val="24"/>
          <w:lang w:val="sl-SI"/>
        </w:rPr>
        <w:t xml:space="preserve"> </w:t>
      </w:r>
      <w:r w:rsidRPr="008A3856">
        <w:rPr>
          <w:rFonts w:asciiTheme="majorHAnsi" w:hAnsiTheme="majorHAnsi"/>
          <w:sz w:val="24"/>
          <w:szCs w:val="24"/>
          <w:lang w:val="sl-SI"/>
        </w:rPr>
        <w:t xml:space="preserve">kulturo kakovostne komunikacije in dobre </w:t>
      </w:r>
    </w:p>
    <w:p w:rsidR="00E66FED" w:rsidRPr="008A3856" w:rsidRDefault="00E66FED" w:rsidP="00CB68FD">
      <w:pPr>
        <w:ind w:firstLine="708"/>
        <w:rPr>
          <w:rFonts w:asciiTheme="majorHAnsi" w:hAnsiTheme="majorHAnsi"/>
          <w:sz w:val="24"/>
          <w:szCs w:val="24"/>
          <w:lang w:val="sl-SI"/>
        </w:rPr>
      </w:pPr>
      <w:r w:rsidRPr="008A3856">
        <w:rPr>
          <w:rFonts w:asciiTheme="majorHAnsi" w:hAnsiTheme="majorHAnsi"/>
          <w:sz w:val="24"/>
          <w:szCs w:val="24"/>
          <w:lang w:val="sl-SI"/>
        </w:rPr>
        <w:tab/>
        <w:t xml:space="preserve">            medsebojne odnose.</w:t>
      </w:r>
      <w:r w:rsidRPr="008A3856">
        <w:rPr>
          <w:rFonts w:asciiTheme="majorHAnsi" w:hAnsiTheme="majorHAnsi"/>
          <w:sz w:val="24"/>
          <w:szCs w:val="24"/>
          <w:lang w:val="sl-SI"/>
        </w:rPr>
        <w:tab/>
      </w:r>
    </w:p>
    <w:p w:rsidR="007932CC" w:rsidRPr="008A3856" w:rsidRDefault="00CB68FD" w:rsidP="00CB68FD">
      <w:pPr>
        <w:ind w:firstLine="708"/>
        <w:rPr>
          <w:rFonts w:asciiTheme="majorHAnsi" w:hAnsiTheme="majorHAnsi"/>
          <w:sz w:val="24"/>
          <w:szCs w:val="24"/>
          <w:lang w:val="sl-SI"/>
        </w:rPr>
      </w:pPr>
      <w:r w:rsidRPr="008A3856">
        <w:rPr>
          <w:rFonts w:asciiTheme="majorHAnsi" w:hAnsiTheme="majorHAnsi"/>
          <w:sz w:val="24"/>
          <w:szCs w:val="24"/>
          <w:lang w:val="sl-SI"/>
        </w:rPr>
        <w:t>STANDARD 4:</w:t>
      </w:r>
      <w:r w:rsidR="00E66FED" w:rsidRPr="008A3856">
        <w:rPr>
          <w:rFonts w:asciiTheme="majorHAnsi" w:hAnsiTheme="majorHAnsi"/>
          <w:sz w:val="24"/>
          <w:szCs w:val="24"/>
          <w:lang w:val="sl-SI"/>
        </w:rPr>
        <w:t xml:space="preserve"> V šoli udejanjamo učinkovite vzgojne strategije. </w:t>
      </w:r>
    </w:p>
    <w:p w:rsidR="007932CC" w:rsidRPr="008A3856" w:rsidRDefault="00CB68FD" w:rsidP="00CB68FD">
      <w:pPr>
        <w:ind w:firstLine="708"/>
        <w:rPr>
          <w:rFonts w:asciiTheme="majorHAnsi" w:hAnsiTheme="majorHAnsi"/>
          <w:sz w:val="24"/>
          <w:szCs w:val="24"/>
          <w:lang w:val="sl-SI"/>
        </w:rPr>
      </w:pPr>
      <w:r w:rsidRPr="008A3856">
        <w:rPr>
          <w:rFonts w:asciiTheme="majorHAnsi" w:hAnsiTheme="majorHAnsi"/>
          <w:sz w:val="24"/>
          <w:szCs w:val="24"/>
          <w:lang w:val="sl-SI"/>
        </w:rPr>
        <w:t>STANDARD 5:</w:t>
      </w:r>
      <w:r w:rsidR="00E66FED" w:rsidRPr="008A3856">
        <w:rPr>
          <w:rFonts w:asciiTheme="majorHAnsi" w:hAnsiTheme="majorHAnsi"/>
          <w:sz w:val="24"/>
          <w:szCs w:val="24"/>
          <w:lang w:val="sl-SI"/>
        </w:rPr>
        <w:t xml:space="preserve"> Uporaba informacijsko-komunikacijske tehnologije. </w:t>
      </w:r>
    </w:p>
    <w:p w:rsidR="007932CC" w:rsidRPr="008A3856" w:rsidRDefault="007932CC" w:rsidP="00AD64A9">
      <w:pPr>
        <w:rPr>
          <w:rFonts w:asciiTheme="majorHAnsi" w:hAnsiTheme="majorHAnsi"/>
          <w:sz w:val="24"/>
          <w:szCs w:val="24"/>
          <w:lang w:val="sl-SI"/>
        </w:rPr>
      </w:pPr>
    </w:p>
    <w:p w:rsidR="00E66FED" w:rsidRPr="008A3856" w:rsidRDefault="00E66FED" w:rsidP="00E66FED">
      <w:pPr>
        <w:pStyle w:val="Odstavekseznama"/>
        <w:numPr>
          <w:ilvl w:val="0"/>
          <w:numId w:val="4"/>
        </w:numPr>
        <w:rPr>
          <w:rFonts w:asciiTheme="majorHAnsi" w:hAnsiTheme="majorHAnsi"/>
          <w:b/>
          <w:sz w:val="24"/>
          <w:szCs w:val="24"/>
          <w:u w:val="single"/>
          <w:lang w:val="sl-SI"/>
        </w:rPr>
      </w:pPr>
      <w:r w:rsidRPr="008A3856">
        <w:rPr>
          <w:rFonts w:asciiTheme="majorHAnsi" w:hAnsiTheme="majorHAnsi"/>
          <w:b/>
          <w:sz w:val="24"/>
          <w:szCs w:val="24"/>
          <w:u w:val="single"/>
          <w:lang w:val="sl-SI"/>
        </w:rPr>
        <w:t>Kazalnik NPS (Net Promoter Score):</w:t>
      </w:r>
    </w:p>
    <w:p w:rsidR="00E66FED" w:rsidRPr="008A3856" w:rsidRDefault="00E66FED" w:rsidP="00E66FED">
      <w:pPr>
        <w:pStyle w:val="Odstavekseznama"/>
        <w:rPr>
          <w:rFonts w:asciiTheme="majorHAnsi" w:hAnsiTheme="majorHAnsi"/>
          <w:sz w:val="24"/>
          <w:szCs w:val="24"/>
          <w:lang w:val="sl-SI"/>
        </w:rPr>
      </w:pPr>
      <w:r w:rsidRPr="008A3856">
        <w:rPr>
          <w:rFonts w:asciiTheme="majorHAnsi" w:hAnsiTheme="majorHAnsi"/>
          <w:sz w:val="24"/>
          <w:szCs w:val="24"/>
          <w:lang w:val="sl-SI"/>
        </w:rPr>
        <w:t xml:space="preserve">Promotorji: </w:t>
      </w:r>
      <w:r w:rsidRPr="008A3856">
        <w:rPr>
          <w:rFonts w:asciiTheme="majorHAnsi" w:hAnsiTheme="majorHAnsi"/>
          <w:sz w:val="24"/>
          <w:szCs w:val="24"/>
          <w:lang w:val="sl-SI"/>
        </w:rPr>
        <w:tab/>
      </w:r>
      <w:r w:rsidRPr="008A3856">
        <w:rPr>
          <w:rFonts w:asciiTheme="majorHAnsi" w:hAnsiTheme="majorHAnsi"/>
          <w:sz w:val="24"/>
          <w:szCs w:val="24"/>
          <w:lang w:val="sl-SI"/>
        </w:rPr>
        <w:tab/>
      </w:r>
      <w:r w:rsidR="008A3856">
        <w:rPr>
          <w:rFonts w:asciiTheme="majorHAnsi" w:hAnsiTheme="majorHAnsi"/>
          <w:sz w:val="24"/>
          <w:szCs w:val="24"/>
          <w:lang w:val="sl-SI"/>
        </w:rPr>
        <w:t xml:space="preserve">  </w:t>
      </w:r>
      <w:r w:rsidRPr="008A3856">
        <w:rPr>
          <w:rFonts w:asciiTheme="majorHAnsi" w:hAnsiTheme="majorHAnsi"/>
          <w:sz w:val="24"/>
          <w:szCs w:val="24"/>
          <w:lang w:val="sl-SI"/>
        </w:rPr>
        <w:t xml:space="preserve">71 </w:t>
      </w:r>
      <w:r w:rsidRPr="008A3856">
        <w:rPr>
          <w:rFonts w:asciiTheme="majorHAnsi" w:hAnsiTheme="majorHAnsi"/>
          <w:sz w:val="24"/>
          <w:szCs w:val="24"/>
          <w:lang w:val="sl-SI"/>
        </w:rPr>
        <w:tab/>
      </w:r>
      <w:r w:rsidRPr="008A3856">
        <w:rPr>
          <w:rFonts w:asciiTheme="majorHAnsi" w:hAnsiTheme="majorHAnsi"/>
          <w:sz w:val="24"/>
          <w:szCs w:val="24"/>
          <w:lang w:val="sl-SI"/>
        </w:rPr>
        <w:tab/>
        <w:t>10,89%</w:t>
      </w:r>
    </w:p>
    <w:p w:rsidR="00E66FED" w:rsidRPr="008A3856" w:rsidRDefault="00E66FED" w:rsidP="00E66FED">
      <w:pPr>
        <w:pStyle w:val="Odstavekseznama"/>
        <w:rPr>
          <w:rFonts w:asciiTheme="majorHAnsi" w:hAnsiTheme="majorHAnsi"/>
          <w:sz w:val="24"/>
          <w:szCs w:val="24"/>
          <w:lang w:val="sl-SI"/>
        </w:rPr>
      </w:pPr>
      <w:r w:rsidRPr="008A3856">
        <w:rPr>
          <w:rFonts w:asciiTheme="majorHAnsi" w:hAnsiTheme="majorHAnsi"/>
          <w:sz w:val="24"/>
          <w:szCs w:val="24"/>
          <w:lang w:val="sl-SI"/>
        </w:rPr>
        <w:t xml:space="preserve">Pasivneži: </w:t>
      </w:r>
      <w:r w:rsidRPr="008A3856">
        <w:rPr>
          <w:rFonts w:asciiTheme="majorHAnsi" w:hAnsiTheme="majorHAnsi"/>
          <w:sz w:val="24"/>
          <w:szCs w:val="24"/>
          <w:lang w:val="sl-SI"/>
        </w:rPr>
        <w:tab/>
      </w:r>
      <w:r w:rsidRPr="008A3856">
        <w:rPr>
          <w:rFonts w:asciiTheme="majorHAnsi" w:hAnsiTheme="majorHAnsi"/>
          <w:sz w:val="24"/>
          <w:szCs w:val="24"/>
          <w:lang w:val="sl-SI"/>
        </w:rPr>
        <w:tab/>
        <w:t xml:space="preserve">187 </w:t>
      </w:r>
      <w:r w:rsidRPr="008A3856">
        <w:rPr>
          <w:rFonts w:asciiTheme="majorHAnsi" w:hAnsiTheme="majorHAnsi"/>
          <w:sz w:val="24"/>
          <w:szCs w:val="24"/>
          <w:lang w:val="sl-SI"/>
        </w:rPr>
        <w:tab/>
      </w:r>
      <w:r w:rsidRPr="008A3856">
        <w:rPr>
          <w:rFonts w:asciiTheme="majorHAnsi" w:hAnsiTheme="majorHAnsi"/>
          <w:sz w:val="24"/>
          <w:szCs w:val="24"/>
          <w:lang w:val="sl-SI"/>
        </w:rPr>
        <w:tab/>
        <w:t>28</w:t>
      </w:r>
      <w:r w:rsidR="008A3856">
        <w:rPr>
          <w:rFonts w:asciiTheme="majorHAnsi" w:hAnsiTheme="majorHAnsi"/>
          <w:sz w:val="24"/>
          <w:szCs w:val="24"/>
          <w:lang w:val="sl-SI"/>
        </w:rPr>
        <w:t>,68</w:t>
      </w:r>
      <w:r w:rsidRPr="008A3856">
        <w:rPr>
          <w:rFonts w:asciiTheme="majorHAnsi" w:hAnsiTheme="majorHAnsi"/>
          <w:sz w:val="24"/>
          <w:szCs w:val="24"/>
          <w:lang w:val="sl-SI"/>
        </w:rPr>
        <w:t>%</w:t>
      </w:r>
    </w:p>
    <w:p w:rsidR="00201D23" w:rsidRPr="008A3856" w:rsidRDefault="00E66FED" w:rsidP="008A3856">
      <w:pPr>
        <w:pStyle w:val="Odstavekseznama"/>
        <w:rPr>
          <w:rFonts w:asciiTheme="majorHAnsi" w:hAnsiTheme="majorHAnsi"/>
          <w:sz w:val="24"/>
          <w:szCs w:val="24"/>
          <w:lang w:val="sl-SI"/>
        </w:rPr>
      </w:pPr>
      <w:r w:rsidRPr="008A3856">
        <w:rPr>
          <w:rFonts w:asciiTheme="majorHAnsi" w:hAnsiTheme="majorHAnsi"/>
          <w:sz w:val="24"/>
          <w:szCs w:val="24"/>
          <w:lang w:val="sl-SI"/>
        </w:rPr>
        <w:t xml:space="preserve">Odvračevalci: </w:t>
      </w:r>
      <w:r w:rsidRPr="008A3856">
        <w:rPr>
          <w:rFonts w:asciiTheme="majorHAnsi" w:hAnsiTheme="majorHAnsi"/>
          <w:sz w:val="24"/>
          <w:szCs w:val="24"/>
          <w:lang w:val="sl-SI"/>
        </w:rPr>
        <w:tab/>
      </w:r>
      <w:r w:rsidRPr="008A3856">
        <w:rPr>
          <w:rFonts w:asciiTheme="majorHAnsi" w:hAnsiTheme="majorHAnsi"/>
          <w:sz w:val="24"/>
          <w:szCs w:val="24"/>
          <w:lang w:val="sl-SI"/>
        </w:rPr>
        <w:tab/>
        <w:t xml:space="preserve">394 </w:t>
      </w:r>
      <w:r w:rsidRPr="008A3856">
        <w:rPr>
          <w:rFonts w:asciiTheme="majorHAnsi" w:hAnsiTheme="majorHAnsi"/>
          <w:sz w:val="24"/>
          <w:szCs w:val="24"/>
          <w:lang w:val="sl-SI"/>
        </w:rPr>
        <w:tab/>
      </w:r>
      <w:r w:rsidR="008A3856">
        <w:rPr>
          <w:rFonts w:asciiTheme="majorHAnsi" w:hAnsiTheme="majorHAnsi"/>
          <w:sz w:val="24"/>
          <w:szCs w:val="24"/>
          <w:lang w:val="sl-SI"/>
        </w:rPr>
        <w:tab/>
        <w:t>60,43%</w:t>
      </w:r>
    </w:p>
    <w:p w:rsidR="00E66FED" w:rsidRPr="008A3856" w:rsidRDefault="00E66FED" w:rsidP="00E66FED">
      <w:pPr>
        <w:rPr>
          <w:rFonts w:asciiTheme="majorHAnsi" w:hAnsiTheme="majorHAnsi"/>
          <w:b/>
          <w:sz w:val="24"/>
          <w:szCs w:val="24"/>
          <w:u w:val="single"/>
          <w:lang w:val="sl-SI"/>
        </w:rPr>
      </w:pPr>
      <w:r w:rsidRPr="008A3856">
        <w:rPr>
          <w:rFonts w:asciiTheme="majorHAnsi" w:hAnsiTheme="majorHAnsi"/>
          <w:b/>
          <w:sz w:val="24"/>
          <w:szCs w:val="24"/>
          <w:u w:val="single"/>
          <w:lang w:val="sl-SI"/>
        </w:rPr>
        <w:lastRenderedPageBreak/>
        <w:t>Rezultati analiz</w:t>
      </w:r>
      <w:r w:rsidR="00201D23" w:rsidRPr="008A3856">
        <w:rPr>
          <w:rFonts w:asciiTheme="majorHAnsi" w:hAnsiTheme="majorHAnsi"/>
          <w:b/>
          <w:sz w:val="24"/>
          <w:szCs w:val="24"/>
          <w:u w:val="single"/>
          <w:lang w:val="sl-SI"/>
        </w:rPr>
        <w:t>e</w:t>
      </w:r>
      <w:r w:rsidRPr="008A3856">
        <w:rPr>
          <w:rFonts w:asciiTheme="majorHAnsi" w:hAnsiTheme="majorHAnsi"/>
          <w:b/>
          <w:sz w:val="24"/>
          <w:szCs w:val="24"/>
          <w:u w:val="single"/>
          <w:lang w:val="sl-SI"/>
        </w:rPr>
        <w:t xml:space="preserve"> anketiranja in ugotovitve:</w:t>
      </w:r>
    </w:p>
    <w:p w:rsidR="00E66FED" w:rsidRPr="008A3856" w:rsidRDefault="00E66FED" w:rsidP="00E66FED">
      <w:pPr>
        <w:pStyle w:val="Odstavekseznama"/>
        <w:rPr>
          <w:rFonts w:asciiTheme="majorHAnsi" w:hAnsiTheme="majorHAnsi"/>
          <w:sz w:val="24"/>
          <w:szCs w:val="24"/>
          <w:lang w:val="sl-SI"/>
        </w:rPr>
      </w:pPr>
    </w:p>
    <w:p w:rsidR="00201D23" w:rsidRPr="008A3856" w:rsidRDefault="008A3856" w:rsidP="00201D23">
      <w:pPr>
        <w:pStyle w:val="Odstavekseznama"/>
        <w:numPr>
          <w:ilvl w:val="0"/>
          <w:numId w:val="7"/>
        </w:numPr>
        <w:rPr>
          <w:rFonts w:asciiTheme="majorHAnsi" w:hAnsiTheme="majorHAnsi"/>
          <w:sz w:val="24"/>
          <w:szCs w:val="24"/>
          <w:lang w:val="sl-SI"/>
        </w:rPr>
      </w:pPr>
      <w:r w:rsidRPr="008A3856">
        <w:rPr>
          <w:rFonts w:asciiTheme="majorHAnsi" w:eastAsia="Times New Roman" w:hAnsiTheme="majorHAnsi" w:cstheme="majorHAnsi"/>
          <w:color w:val="222222"/>
          <w:sz w:val="24"/>
          <w:szCs w:val="24"/>
          <w:lang w:val="sl-SI" w:eastAsia="sl-SI"/>
        </w:rPr>
        <w:t>Na</w:t>
      </w:r>
      <w:r w:rsidR="00201D23" w:rsidRPr="008A3856">
        <w:rPr>
          <w:rFonts w:asciiTheme="majorHAnsi" w:eastAsia="Times New Roman" w:hAnsiTheme="majorHAnsi" w:cstheme="majorHAnsi"/>
          <w:color w:val="222222"/>
          <w:sz w:val="24"/>
          <w:szCs w:val="24"/>
          <w:lang w:val="sl-SI" w:eastAsia="sl-SI"/>
        </w:rPr>
        <w:t xml:space="preserve"> šoli </w:t>
      </w:r>
      <w:r w:rsidRPr="008A3856">
        <w:rPr>
          <w:rFonts w:asciiTheme="majorHAnsi" w:eastAsia="Times New Roman" w:hAnsiTheme="majorHAnsi" w:cstheme="majorHAnsi"/>
          <w:color w:val="222222"/>
          <w:sz w:val="24"/>
          <w:szCs w:val="24"/>
          <w:lang w:val="sl-SI" w:eastAsia="sl-SI"/>
        </w:rPr>
        <w:t xml:space="preserve">imamo </w:t>
      </w:r>
      <w:r w:rsidR="00201D23" w:rsidRPr="008A3856">
        <w:rPr>
          <w:rFonts w:asciiTheme="majorHAnsi" w:eastAsia="Times New Roman" w:hAnsiTheme="majorHAnsi" w:cstheme="majorHAnsi"/>
          <w:color w:val="222222"/>
          <w:sz w:val="24"/>
          <w:szCs w:val="24"/>
          <w:lang w:val="sl-SI" w:eastAsia="sl-SI"/>
        </w:rPr>
        <w:t xml:space="preserve">kar 60% </w:t>
      </w:r>
      <w:r w:rsidR="00201D23" w:rsidRPr="008A3856">
        <w:rPr>
          <w:rFonts w:asciiTheme="majorHAnsi" w:eastAsia="Times New Roman" w:hAnsiTheme="majorHAnsi" w:cstheme="majorHAnsi"/>
          <w:i/>
          <w:color w:val="222222"/>
          <w:sz w:val="24"/>
          <w:szCs w:val="24"/>
          <w:lang w:val="sl-SI" w:eastAsia="sl-SI"/>
        </w:rPr>
        <w:t>odvračevalcev</w:t>
      </w:r>
      <w:r w:rsidR="00201D23" w:rsidRPr="008A3856">
        <w:rPr>
          <w:rFonts w:asciiTheme="majorHAnsi" w:eastAsia="Times New Roman" w:hAnsiTheme="majorHAnsi" w:cstheme="majorHAnsi"/>
          <w:color w:val="222222"/>
          <w:sz w:val="24"/>
          <w:szCs w:val="24"/>
          <w:lang w:val="sl-SI" w:eastAsia="sl-SI"/>
        </w:rPr>
        <w:t xml:space="preserve"> in le dobrih 10% </w:t>
      </w:r>
      <w:r w:rsidR="00201D23" w:rsidRPr="008A3856">
        <w:rPr>
          <w:rFonts w:asciiTheme="majorHAnsi" w:eastAsia="Times New Roman" w:hAnsiTheme="majorHAnsi" w:cstheme="majorHAnsi"/>
          <w:i/>
          <w:color w:val="222222"/>
          <w:sz w:val="24"/>
          <w:szCs w:val="24"/>
          <w:lang w:val="sl-SI" w:eastAsia="sl-SI"/>
        </w:rPr>
        <w:t>promotorjev</w:t>
      </w:r>
      <w:r w:rsidR="00201D23" w:rsidRPr="008A3856">
        <w:rPr>
          <w:rFonts w:asciiTheme="majorHAnsi" w:eastAsia="Times New Roman" w:hAnsiTheme="majorHAnsi" w:cstheme="majorHAnsi"/>
          <w:color w:val="222222"/>
          <w:sz w:val="24"/>
          <w:szCs w:val="24"/>
          <w:lang w:val="sl-SI" w:eastAsia="sl-SI"/>
        </w:rPr>
        <w:t xml:space="preserve">, ostalih 30% je </w:t>
      </w:r>
      <w:r w:rsidR="00201D23" w:rsidRPr="008A3856">
        <w:rPr>
          <w:rFonts w:asciiTheme="majorHAnsi" w:eastAsia="Times New Roman" w:hAnsiTheme="majorHAnsi" w:cstheme="majorHAnsi"/>
          <w:i/>
          <w:color w:val="222222"/>
          <w:sz w:val="24"/>
          <w:szCs w:val="24"/>
          <w:lang w:val="sl-SI" w:eastAsia="sl-SI"/>
        </w:rPr>
        <w:t>pasivnežev.</w:t>
      </w:r>
      <w:r w:rsidR="00201D23" w:rsidRPr="008A3856">
        <w:rPr>
          <w:rFonts w:asciiTheme="majorHAnsi" w:hAnsiTheme="majorHAnsi"/>
          <w:sz w:val="24"/>
          <w:szCs w:val="24"/>
          <w:lang w:val="sl-SI"/>
        </w:rPr>
        <w:t xml:space="preserve"> Trenutni </w:t>
      </w:r>
      <w:r w:rsidR="00201D23" w:rsidRPr="008A3856">
        <w:rPr>
          <w:rFonts w:asciiTheme="majorHAnsi" w:hAnsiTheme="majorHAnsi"/>
          <w:b/>
          <w:sz w:val="24"/>
          <w:szCs w:val="24"/>
          <w:u w:val="single"/>
          <w:lang w:val="sl-SI"/>
        </w:rPr>
        <w:t>NPS za šolo je -49%,</w:t>
      </w:r>
      <w:r w:rsidR="00201D23" w:rsidRPr="008A3856">
        <w:rPr>
          <w:rFonts w:asciiTheme="majorHAnsi" w:hAnsiTheme="majorHAnsi"/>
          <w:sz w:val="24"/>
          <w:szCs w:val="24"/>
          <w:lang w:val="sl-SI"/>
        </w:rPr>
        <w:t xml:space="preserve"> ki je izračunan kot razlika odstotka promotorjev in odstotka odvračevalcev. </w:t>
      </w:r>
    </w:p>
    <w:p w:rsidR="00201D23" w:rsidRPr="005A540A" w:rsidRDefault="00201D23" w:rsidP="00201D23">
      <w:pPr>
        <w:shd w:val="clear" w:color="auto" w:fill="FFFFFF"/>
        <w:rPr>
          <w:rFonts w:asciiTheme="majorHAnsi" w:eastAsia="Times New Roman" w:hAnsiTheme="majorHAnsi" w:cstheme="majorHAnsi"/>
          <w:b/>
          <w:sz w:val="24"/>
          <w:szCs w:val="24"/>
          <w:lang w:val="sl-SI" w:eastAsia="sl-SI"/>
        </w:rPr>
      </w:pPr>
    </w:p>
    <w:p w:rsidR="00201D23" w:rsidRPr="005A540A" w:rsidRDefault="008A3856" w:rsidP="00201D23">
      <w:pPr>
        <w:pStyle w:val="Odstavekseznama"/>
        <w:numPr>
          <w:ilvl w:val="0"/>
          <w:numId w:val="7"/>
        </w:numPr>
        <w:shd w:val="clear" w:color="auto" w:fill="FFFFFF"/>
        <w:autoSpaceDE/>
        <w:autoSpaceDN/>
        <w:adjustRightInd/>
        <w:jc w:val="left"/>
        <w:rPr>
          <w:rFonts w:asciiTheme="majorHAnsi" w:eastAsia="Times New Roman" w:hAnsiTheme="majorHAnsi" w:cstheme="majorHAnsi"/>
          <w:sz w:val="24"/>
          <w:szCs w:val="24"/>
          <w:lang w:val="sl-SI" w:eastAsia="sl-SI"/>
        </w:rPr>
      </w:pPr>
      <w:r w:rsidRPr="005A540A">
        <w:rPr>
          <w:rFonts w:asciiTheme="majorHAnsi" w:eastAsia="Times New Roman" w:hAnsiTheme="majorHAnsi" w:cstheme="majorHAnsi"/>
          <w:sz w:val="24"/>
          <w:szCs w:val="24"/>
          <w:lang w:val="sl-SI" w:eastAsia="sl-SI"/>
        </w:rPr>
        <w:t>V</w:t>
      </w:r>
      <w:r w:rsidR="00201D23" w:rsidRPr="005A540A">
        <w:rPr>
          <w:rFonts w:asciiTheme="majorHAnsi" w:eastAsia="Times New Roman" w:hAnsiTheme="majorHAnsi" w:cstheme="majorHAnsi"/>
          <w:sz w:val="24"/>
          <w:szCs w:val="24"/>
          <w:lang w:val="sl-SI" w:eastAsia="sl-SI"/>
        </w:rPr>
        <w:t xml:space="preserve"> skoraj vseh kategorijah </w:t>
      </w:r>
      <w:r w:rsidR="00B11C0E" w:rsidRPr="005A540A">
        <w:rPr>
          <w:rFonts w:asciiTheme="majorHAnsi" w:eastAsia="Times New Roman" w:hAnsiTheme="majorHAnsi" w:cstheme="majorHAnsi"/>
          <w:sz w:val="24"/>
          <w:szCs w:val="24"/>
          <w:lang w:val="sl-SI" w:eastAsia="sl-SI"/>
        </w:rPr>
        <w:t>minimalno odstopamo od rezultatov</w:t>
      </w:r>
      <w:r w:rsidR="00201D23" w:rsidRPr="005A540A">
        <w:rPr>
          <w:rFonts w:asciiTheme="majorHAnsi" w:eastAsia="Times New Roman" w:hAnsiTheme="majorHAnsi" w:cstheme="majorHAnsi"/>
          <w:sz w:val="24"/>
          <w:szCs w:val="24"/>
          <w:lang w:val="sl-SI" w:eastAsia="sl-SI"/>
        </w:rPr>
        <w:t xml:space="preserve"> vseh v anketo vključenih slovenskih šol. </w:t>
      </w:r>
    </w:p>
    <w:p w:rsidR="00201D23" w:rsidRPr="008A3856" w:rsidRDefault="00201D23" w:rsidP="00201D23">
      <w:pPr>
        <w:pStyle w:val="Odstavekseznama"/>
        <w:rPr>
          <w:rFonts w:asciiTheme="majorHAnsi" w:eastAsia="Times New Roman" w:hAnsiTheme="majorHAnsi" w:cstheme="majorHAnsi"/>
          <w:color w:val="222222"/>
          <w:sz w:val="24"/>
          <w:szCs w:val="24"/>
          <w:lang w:val="sl-SI" w:eastAsia="sl-SI"/>
        </w:rPr>
      </w:pPr>
    </w:p>
    <w:p w:rsidR="00201D23" w:rsidRPr="008A3856" w:rsidRDefault="008A3856" w:rsidP="00201D23">
      <w:pPr>
        <w:pStyle w:val="Odstavekseznama"/>
        <w:numPr>
          <w:ilvl w:val="0"/>
          <w:numId w:val="7"/>
        </w:num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D</w:t>
      </w:r>
      <w:r w:rsidR="00201D23" w:rsidRPr="008A3856">
        <w:rPr>
          <w:rFonts w:asciiTheme="majorHAnsi" w:eastAsia="Times New Roman" w:hAnsiTheme="majorHAnsi" w:cstheme="majorHAnsi"/>
          <w:color w:val="222222"/>
          <w:sz w:val="24"/>
          <w:szCs w:val="24"/>
          <w:lang w:val="sl-SI" w:eastAsia="sl-SI"/>
        </w:rPr>
        <w:t xml:space="preserve">ijaki </w:t>
      </w:r>
      <w:r w:rsidRPr="008A3856">
        <w:rPr>
          <w:rFonts w:asciiTheme="majorHAnsi" w:eastAsia="Times New Roman" w:hAnsiTheme="majorHAnsi" w:cstheme="majorHAnsi"/>
          <w:color w:val="222222"/>
          <w:sz w:val="24"/>
          <w:szCs w:val="24"/>
          <w:lang w:val="sl-SI" w:eastAsia="sl-SI"/>
        </w:rPr>
        <w:t xml:space="preserve">so </w:t>
      </w:r>
      <w:r w:rsidR="00201D23" w:rsidRPr="008A3856">
        <w:rPr>
          <w:rFonts w:asciiTheme="majorHAnsi" w:eastAsia="Times New Roman" w:hAnsiTheme="majorHAnsi" w:cstheme="majorHAnsi"/>
          <w:color w:val="222222"/>
          <w:sz w:val="24"/>
          <w:szCs w:val="24"/>
          <w:lang w:val="sl-SI" w:eastAsia="sl-SI"/>
        </w:rPr>
        <w:t>o učiteljih v skoraj vseh kategorijah pod</w:t>
      </w:r>
      <w:r w:rsidRPr="008A3856">
        <w:rPr>
          <w:rFonts w:asciiTheme="majorHAnsi" w:eastAsia="Times New Roman" w:hAnsiTheme="majorHAnsi" w:cstheme="majorHAnsi"/>
          <w:color w:val="222222"/>
          <w:sz w:val="24"/>
          <w:szCs w:val="24"/>
          <w:lang w:val="sl-SI" w:eastAsia="sl-SI"/>
        </w:rPr>
        <w:t>ali slabše mnenje kot učitelji v samoevalvacijskih vprašalnikih</w:t>
      </w:r>
      <w:r w:rsidR="00201D23" w:rsidRPr="008A3856">
        <w:rPr>
          <w:rFonts w:asciiTheme="majorHAnsi" w:eastAsia="Times New Roman" w:hAnsiTheme="majorHAnsi" w:cstheme="majorHAnsi"/>
          <w:color w:val="222222"/>
          <w:sz w:val="24"/>
          <w:szCs w:val="24"/>
          <w:lang w:val="sl-SI" w:eastAsia="sl-SI"/>
        </w:rPr>
        <w:t>.</w:t>
      </w:r>
    </w:p>
    <w:p w:rsidR="00201D23" w:rsidRPr="008A3856" w:rsidRDefault="00201D23" w:rsidP="00201D23">
      <w:pPr>
        <w:pStyle w:val="Odstavekseznama"/>
        <w:rPr>
          <w:rFonts w:asciiTheme="majorHAnsi" w:eastAsia="Times New Roman" w:hAnsiTheme="majorHAnsi" w:cstheme="majorHAnsi"/>
          <w:color w:val="222222"/>
          <w:sz w:val="24"/>
          <w:szCs w:val="24"/>
          <w:lang w:val="sl-SI" w:eastAsia="sl-SI"/>
        </w:rPr>
      </w:pPr>
    </w:p>
    <w:p w:rsidR="00201D23" w:rsidRPr="008A3856" w:rsidRDefault="008A3856" w:rsidP="00201D23">
      <w:pPr>
        <w:pStyle w:val="Odstavekseznama"/>
        <w:numPr>
          <w:ilvl w:val="0"/>
          <w:numId w:val="7"/>
        </w:num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 xml:space="preserve">Kot šola imamo </w:t>
      </w:r>
      <w:r w:rsidR="00201D23" w:rsidRPr="008A3856">
        <w:rPr>
          <w:rFonts w:asciiTheme="majorHAnsi" w:eastAsia="Times New Roman" w:hAnsiTheme="majorHAnsi" w:cstheme="majorHAnsi"/>
          <w:color w:val="222222"/>
          <w:sz w:val="24"/>
          <w:szCs w:val="24"/>
          <w:lang w:val="sl-SI" w:eastAsia="sl-SI"/>
        </w:rPr>
        <w:t xml:space="preserve">nadpovprečne rezultate </w:t>
      </w:r>
      <w:r w:rsidRPr="008A3856">
        <w:rPr>
          <w:rFonts w:asciiTheme="majorHAnsi" w:eastAsia="Times New Roman" w:hAnsiTheme="majorHAnsi" w:cstheme="majorHAnsi"/>
          <w:color w:val="222222"/>
          <w:sz w:val="24"/>
          <w:szCs w:val="24"/>
          <w:lang w:val="sl-SI" w:eastAsia="sl-SI"/>
        </w:rPr>
        <w:t>pri uporabi IKT opreme, s katero smo zadovoljni tako dijaki kot učitelji.</w:t>
      </w:r>
    </w:p>
    <w:p w:rsidR="008A3856" w:rsidRPr="008A3856" w:rsidRDefault="008A3856" w:rsidP="008A3856">
      <w:pPr>
        <w:pStyle w:val="Odstavekseznama"/>
        <w:rPr>
          <w:rFonts w:asciiTheme="majorHAnsi" w:eastAsia="Times New Roman" w:hAnsiTheme="majorHAnsi" w:cstheme="majorHAnsi"/>
          <w:color w:val="222222"/>
          <w:sz w:val="24"/>
          <w:szCs w:val="24"/>
          <w:lang w:val="sl-SI" w:eastAsia="sl-SI"/>
        </w:rPr>
      </w:pPr>
    </w:p>
    <w:p w:rsidR="008A3856" w:rsidRPr="008A3856" w:rsidRDefault="008A3856" w:rsidP="00201D23">
      <w:pPr>
        <w:pStyle w:val="Odstavekseznama"/>
        <w:numPr>
          <w:ilvl w:val="0"/>
          <w:numId w:val="7"/>
        </w:num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 xml:space="preserve">Učitelji se v medsebojnih odnosih počutijo dobro, si pomagajo, so strpni drug do drugega, zadovoljni z urnikom in pravočasnim obveščanjem o nadomeščanjih. </w:t>
      </w:r>
    </w:p>
    <w:p w:rsidR="00201D23" w:rsidRPr="008A3856" w:rsidRDefault="00201D23" w:rsidP="00201D23">
      <w:pPr>
        <w:shd w:val="clear" w:color="auto" w:fill="FFFFFF"/>
        <w:autoSpaceDE/>
        <w:autoSpaceDN/>
        <w:adjustRightInd/>
        <w:jc w:val="left"/>
        <w:rPr>
          <w:rFonts w:asciiTheme="majorHAnsi" w:eastAsia="Times New Roman" w:hAnsiTheme="majorHAnsi" w:cstheme="majorHAnsi"/>
          <w:color w:val="222222"/>
          <w:sz w:val="24"/>
          <w:szCs w:val="24"/>
          <w:lang w:val="sl-SI" w:eastAsia="sl-SI"/>
        </w:rPr>
      </w:pPr>
    </w:p>
    <w:p w:rsidR="00201D23" w:rsidRPr="008A3856" w:rsidRDefault="00201D23" w:rsidP="00201D23">
      <w:pPr>
        <w:pStyle w:val="Odstavekseznama"/>
        <w:numPr>
          <w:ilvl w:val="0"/>
          <w:numId w:val="7"/>
        </w:num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Po rezultatih ankete ugotovljamo, da smo najšibkejši v komunikaciji, kjer v povprečju in tudi sicer odstopamo za več kot pol odstotne točke. Izberemo pet področij, za katere smo mnenja, da bi jih bilo potrebno izboljšati:</w:t>
      </w:r>
    </w:p>
    <w:p w:rsidR="00201D23" w:rsidRPr="008A3856" w:rsidRDefault="00201D23" w:rsidP="00201D23">
      <w:pPr>
        <w:shd w:val="clear" w:color="auto" w:fill="FFFFFF"/>
        <w:rPr>
          <w:rFonts w:asciiTheme="majorHAnsi" w:eastAsia="Times New Roman" w:hAnsiTheme="majorHAnsi" w:cstheme="majorHAnsi"/>
          <w:color w:val="222222"/>
          <w:sz w:val="24"/>
          <w:szCs w:val="24"/>
          <w:lang w:val="sl-SI" w:eastAsia="sl-SI"/>
        </w:rPr>
      </w:pPr>
    </w:p>
    <w:p w:rsidR="00201D23" w:rsidRPr="008A3856" w:rsidRDefault="00201D23" w:rsidP="00201D23">
      <w:pPr>
        <w:pStyle w:val="Odstavekseznama"/>
        <w:numPr>
          <w:ilvl w:val="0"/>
          <w:numId w:val="6"/>
        </w:num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dostopnost za pogovor</w:t>
      </w:r>
    </w:p>
    <w:p w:rsidR="00201D23" w:rsidRPr="008A3856" w:rsidRDefault="00201D23" w:rsidP="00201D23">
      <w:pPr>
        <w:pStyle w:val="Odstavekseznama"/>
        <w:numPr>
          <w:ilvl w:val="0"/>
          <w:numId w:val="6"/>
        </w:num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pravično ocenjevanje dijakov</w:t>
      </w:r>
    </w:p>
    <w:p w:rsidR="00201D23" w:rsidRPr="008A3856" w:rsidRDefault="00201D23" w:rsidP="00201D23">
      <w:pPr>
        <w:pStyle w:val="Odstavekseznama"/>
        <w:numPr>
          <w:ilvl w:val="0"/>
          <w:numId w:val="6"/>
        </w:num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uporaba primerov iz poklicnega/vsakdanjega življenja</w:t>
      </w:r>
    </w:p>
    <w:p w:rsidR="00201D23" w:rsidRPr="008A3856" w:rsidRDefault="00201D23" w:rsidP="00201D23">
      <w:pPr>
        <w:pStyle w:val="Odstavekseznama"/>
        <w:numPr>
          <w:ilvl w:val="0"/>
          <w:numId w:val="6"/>
        </w:num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obnašanje učiteljev kot dober zgled dijakom</w:t>
      </w:r>
    </w:p>
    <w:p w:rsidR="00201D23" w:rsidRPr="008A3856" w:rsidRDefault="00201D23" w:rsidP="00201D23">
      <w:pPr>
        <w:pStyle w:val="Odstavekseznama"/>
        <w:numPr>
          <w:ilvl w:val="0"/>
          <w:numId w:val="6"/>
        </w:num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spoštovanje s strani učiteljev do dijakov</w:t>
      </w:r>
    </w:p>
    <w:p w:rsidR="00201D23" w:rsidRPr="008A3856" w:rsidRDefault="00201D23" w:rsidP="00201D23">
      <w:pPr>
        <w:shd w:val="clear" w:color="auto" w:fill="FFFFFF"/>
        <w:rPr>
          <w:rFonts w:asciiTheme="majorHAnsi" w:eastAsia="Times New Roman" w:hAnsiTheme="majorHAnsi" w:cstheme="majorHAnsi"/>
          <w:color w:val="222222"/>
          <w:sz w:val="24"/>
          <w:szCs w:val="24"/>
          <w:lang w:val="sl-SI" w:eastAsia="sl-SI"/>
        </w:rPr>
      </w:pPr>
    </w:p>
    <w:p w:rsidR="00201D23" w:rsidRPr="008A3856" w:rsidRDefault="008A3856" w:rsidP="008A3856">
      <w:pPr>
        <w:shd w:val="clear" w:color="auto" w:fill="FFFFFF"/>
        <w:rPr>
          <w:rFonts w:asciiTheme="majorHAnsi" w:eastAsia="Times New Roman" w:hAnsiTheme="majorHAnsi" w:cstheme="majorHAnsi"/>
          <w:b/>
          <w:color w:val="222222"/>
          <w:sz w:val="24"/>
          <w:szCs w:val="24"/>
          <w:u w:val="single"/>
          <w:lang w:val="sl-SI" w:eastAsia="sl-SI"/>
        </w:rPr>
      </w:pPr>
      <w:r w:rsidRPr="008A3856">
        <w:rPr>
          <w:rFonts w:asciiTheme="majorHAnsi" w:eastAsia="Times New Roman" w:hAnsiTheme="majorHAnsi" w:cstheme="majorHAnsi"/>
          <w:b/>
          <w:color w:val="222222"/>
          <w:sz w:val="24"/>
          <w:szCs w:val="24"/>
          <w:u w:val="single"/>
          <w:lang w:val="sl-SI" w:eastAsia="sl-SI"/>
        </w:rPr>
        <w:t>Strategija komisije za kakovost:</w:t>
      </w:r>
    </w:p>
    <w:p w:rsidR="00201D23" w:rsidRPr="008A3856" w:rsidRDefault="00201D23" w:rsidP="00201D23">
      <w:pPr>
        <w:shd w:val="clear" w:color="auto" w:fill="FFFFFF"/>
        <w:rPr>
          <w:rFonts w:asciiTheme="majorHAnsi" w:eastAsia="Times New Roman" w:hAnsiTheme="majorHAnsi" w:cstheme="majorHAnsi"/>
          <w:color w:val="222222"/>
          <w:sz w:val="24"/>
          <w:szCs w:val="24"/>
          <w:lang w:val="sl-SI" w:eastAsia="sl-SI"/>
        </w:rPr>
      </w:pPr>
    </w:p>
    <w:p w:rsidR="00201D23" w:rsidRPr="008A3856" w:rsidRDefault="00201D23" w:rsidP="008A3856">
      <w:pPr>
        <w:shd w:val="clear" w:color="auto" w:fill="FFFFFF"/>
        <w:autoSpaceDE/>
        <w:autoSpaceDN/>
        <w:adjustRightInd/>
        <w:jc w:val="left"/>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Učiteljskemu zboru bo</w:t>
      </w:r>
      <w:r w:rsidR="008A3856">
        <w:rPr>
          <w:rFonts w:asciiTheme="majorHAnsi" w:eastAsia="Times New Roman" w:hAnsiTheme="majorHAnsi" w:cstheme="majorHAnsi"/>
          <w:color w:val="222222"/>
          <w:sz w:val="24"/>
          <w:szCs w:val="24"/>
          <w:lang w:val="sl-SI" w:eastAsia="sl-SI"/>
        </w:rPr>
        <w:t xml:space="preserve"> komisija</w:t>
      </w:r>
      <w:r w:rsidRPr="008A3856">
        <w:rPr>
          <w:rFonts w:asciiTheme="majorHAnsi" w:eastAsia="Times New Roman" w:hAnsiTheme="majorHAnsi" w:cstheme="majorHAnsi"/>
          <w:color w:val="222222"/>
          <w:sz w:val="24"/>
          <w:szCs w:val="24"/>
          <w:lang w:val="sl-SI" w:eastAsia="sl-SI"/>
        </w:rPr>
        <w:t xml:space="preserve"> predstavila rezultate anketiranja in jim predlagala pet ključnih področij, kjer smo glede na rezultate anketiranja kot učitelji najšibkejši. Učiteljski zbor bo po metodi večinskega mnenja izbral dve področji, na katerih bi v bodoče želeli delovati s tendenco izboljšanja stanja in prevladujoče klime na šoli. Komisija za kakovost bo izdelala akcijski načrt in ga v začetku šolskega leta 2025/26 predstavila učiteljskemu zboru, ki bo predlagane možnosti izboljšanja stanja poskušal implementirati v svoj način delovanja in na ta način spremenil odnos do dijakov. </w:t>
      </w:r>
    </w:p>
    <w:p w:rsidR="007932CC" w:rsidRPr="008A3856" w:rsidRDefault="007932CC" w:rsidP="00AD64A9">
      <w:pPr>
        <w:rPr>
          <w:rFonts w:asciiTheme="majorHAnsi" w:hAnsiTheme="majorHAnsi"/>
          <w:sz w:val="24"/>
          <w:szCs w:val="24"/>
          <w:lang w:val="sl-SI"/>
        </w:rPr>
      </w:pPr>
    </w:p>
    <w:p w:rsidR="00AD64A9" w:rsidRPr="008A3856" w:rsidRDefault="008A3856" w:rsidP="00AD64A9">
      <w:pPr>
        <w:pStyle w:val="centerpar"/>
        <w:spacing w:line="276" w:lineRule="auto"/>
        <w:jc w:val="both"/>
        <w:rPr>
          <w:rFonts w:asciiTheme="majorHAnsi" w:hAnsiTheme="majorHAnsi"/>
          <w:b/>
          <w:u w:val="single"/>
          <w:lang w:val="sl-SI"/>
        </w:rPr>
      </w:pPr>
      <w:r>
        <w:rPr>
          <w:rFonts w:asciiTheme="majorHAnsi" w:hAnsiTheme="majorHAnsi"/>
          <w:b/>
          <w:u w:val="single"/>
          <w:lang w:val="sl-SI"/>
        </w:rPr>
        <w:t>Cilj delovanja v šolskem letu 2025/26</w:t>
      </w:r>
      <w:r w:rsidRPr="008A3856">
        <w:rPr>
          <w:rFonts w:asciiTheme="majorHAnsi" w:hAnsiTheme="majorHAnsi"/>
          <w:b/>
          <w:u w:val="single"/>
          <w:lang w:val="sl-SI"/>
        </w:rPr>
        <w:t>:</w:t>
      </w:r>
    </w:p>
    <w:p w:rsidR="00AD64A9" w:rsidRPr="008A3856" w:rsidRDefault="008A3856" w:rsidP="008A3856">
      <w:pPr>
        <w:shd w:val="clear" w:color="auto" w:fill="FFFFFF"/>
        <w:rPr>
          <w:rFonts w:asciiTheme="majorHAnsi" w:eastAsia="Times New Roman" w:hAnsiTheme="majorHAnsi" w:cstheme="majorHAnsi"/>
          <w:color w:val="222222"/>
          <w:sz w:val="24"/>
          <w:szCs w:val="24"/>
          <w:lang w:val="sl-SI" w:eastAsia="sl-SI"/>
        </w:rPr>
      </w:pPr>
      <w:r w:rsidRPr="008A3856">
        <w:rPr>
          <w:rFonts w:asciiTheme="majorHAnsi" w:eastAsia="Times New Roman" w:hAnsiTheme="majorHAnsi" w:cstheme="majorHAnsi"/>
          <w:color w:val="222222"/>
          <w:sz w:val="24"/>
          <w:szCs w:val="24"/>
          <w:lang w:val="sl-SI" w:eastAsia="sl-SI"/>
        </w:rPr>
        <w:t xml:space="preserve">Cilj delovanja po akcijskem načrtu v novem šolskem letu je </w:t>
      </w:r>
      <w:r w:rsidRPr="00FC161A">
        <w:rPr>
          <w:rFonts w:asciiTheme="majorHAnsi" w:eastAsia="Times New Roman" w:hAnsiTheme="majorHAnsi" w:cstheme="majorHAnsi"/>
          <w:color w:val="222222"/>
          <w:sz w:val="24"/>
          <w:szCs w:val="24"/>
          <w:lang w:val="sl-SI" w:eastAsia="sl-SI"/>
        </w:rPr>
        <w:t xml:space="preserve">zmanjšati število </w:t>
      </w:r>
      <w:r w:rsidRPr="00FC161A">
        <w:rPr>
          <w:rFonts w:asciiTheme="majorHAnsi" w:eastAsia="Times New Roman" w:hAnsiTheme="majorHAnsi" w:cstheme="majorHAnsi"/>
          <w:i/>
          <w:color w:val="222222"/>
          <w:sz w:val="24"/>
          <w:szCs w:val="24"/>
          <w:lang w:val="sl-SI" w:eastAsia="sl-SI"/>
        </w:rPr>
        <w:t>odvračevalcev</w:t>
      </w:r>
      <w:r w:rsidRPr="00FC161A">
        <w:rPr>
          <w:rFonts w:asciiTheme="majorHAnsi" w:eastAsia="Times New Roman" w:hAnsiTheme="majorHAnsi" w:cstheme="majorHAnsi"/>
          <w:color w:val="222222"/>
          <w:sz w:val="24"/>
          <w:szCs w:val="24"/>
          <w:lang w:val="sl-SI" w:eastAsia="sl-SI"/>
        </w:rPr>
        <w:t xml:space="preserve"> za vsaj 10%.</w:t>
      </w:r>
      <w:r w:rsidRPr="00FC161A">
        <w:rPr>
          <w:rFonts w:asciiTheme="majorHAnsi" w:eastAsia="Times New Roman" w:hAnsiTheme="majorHAnsi" w:cstheme="majorHAnsi"/>
          <w:b/>
          <w:color w:val="222222"/>
          <w:sz w:val="24"/>
          <w:szCs w:val="24"/>
          <w:lang w:val="sl-SI" w:eastAsia="sl-SI"/>
        </w:rPr>
        <w:t xml:space="preserve"> </w:t>
      </w:r>
    </w:p>
    <w:p w:rsidR="00201D23" w:rsidRPr="008A3856" w:rsidRDefault="00AD64A9" w:rsidP="00AD64A9">
      <w:pPr>
        <w:spacing w:line="360" w:lineRule="auto"/>
        <w:rPr>
          <w:rFonts w:asciiTheme="majorHAnsi" w:hAnsiTheme="majorHAnsi"/>
          <w:sz w:val="24"/>
          <w:szCs w:val="24"/>
          <w:lang w:val="sl-SI"/>
        </w:rPr>
      </w:pPr>
      <w:r w:rsidRPr="008A3856">
        <w:rPr>
          <w:rFonts w:asciiTheme="majorHAnsi" w:hAnsiTheme="majorHAnsi"/>
          <w:sz w:val="24"/>
          <w:szCs w:val="24"/>
          <w:lang w:val="sl-SI"/>
        </w:rPr>
        <w:tab/>
        <w:t xml:space="preserve"> </w:t>
      </w:r>
    </w:p>
    <w:p w:rsidR="008A3856" w:rsidRDefault="008A3856" w:rsidP="008A3856">
      <w:pPr>
        <w:spacing w:line="360" w:lineRule="auto"/>
        <w:ind w:left="3540" w:firstLine="708"/>
        <w:rPr>
          <w:rFonts w:asciiTheme="majorHAnsi" w:hAnsiTheme="majorHAnsi"/>
          <w:sz w:val="24"/>
          <w:szCs w:val="24"/>
          <w:lang w:val="sl-SI"/>
        </w:rPr>
      </w:pPr>
    </w:p>
    <w:p w:rsidR="00365F39" w:rsidRDefault="00AD64A9" w:rsidP="00365F39">
      <w:pPr>
        <w:spacing w:line="360" w:lineRule="auto"/>
        <w:ind w:left="4956" w:firstLine="708"/>
        <w:rPr>
          <w:rFonts w:asciiTheme="majorHAnsi" w:hAnsiTheme="majorHAnsi"/>
          <w:sz w:val="24"/>
          <w:szCs w:val="24"/>
          <w:lang w:val="sl-SI"/>
        </w:rPr>
      </w:pPr>
      <w:r w:rsidRPr="008A3856">
        <w:rPr>
          <w:rFonts w:asciiTheme="majorHAnsi" w:hAnsiTheme="majorHAnsi"/>
          <w:sz w:val="24"/>
          <w:szCs w:val="24"/>
          <w:lang w:val="sl-SI"/>
        </w:rPr>
        <w:t>Bojana Dragoš</w:t>
      </w:r>
      <w:r w:rsidR="00201D23" w:rsidRPr="008A3856">
        <w:rPr>
          <w:rFonts w:asciiTheme="majorHAnsi" w:hAnsiTheme="majorHAnsi"/>
          <w:sz w:val="24"/>
          <w:szCs w:val="24"/>
          <w:lang w:val="sl-SI"/>
        </w:rPr>
        <w:t xml:space="preserve">, </w:t>
      </w:r>
    </w:p>
    <w:p w:rsidR="00E3564E" w:rsidRPr="00365F39" w:rsidRDefault="00201D23" w:rsidP="00365F39">
      <w:pPr>
        <w:spacing w:line="360" w:lineRule="auto"/>
        <w:ind w:left="4956" w:firstLine="708"/>
        <w:rPr>
          <w:rFonts w:asciiTheme="majorHAnsi" w:hAnsiTheme="majorHAnsi"/>
          <w:sz w:val="24"/>
          <w:szCs w:val="24"/>
          <w:lang w:val="sl-SI"/>
        </w:rPr>
      </w:pPr>
      <w:r w:rsidRPr="008A3856">
        <w:rPr>
          <w:rFonts w:asciiTheme="majorHAnsi" w:hAnsiTheme="majorHAnsi"/>
          <w:sz w:val="24"/>
          <w:szCs w:val="24"/>
          <w:lang w:val="sl-SI"/>
        </w:rPr>
        <w:t>predsednica komisije za kakovost</w:t>
      </w:r>
      <w:bookmarkStart w:id="0" w:name="_GoBack"/>
      <w:bookmarkEnd w:id="0"/>
    </w:p>
    <w:sectPr w:rsidR="00E3564E" w:rsidRPr="00365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ontserra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27D1D"/>
    <w:multiLevelType w:val="hybridMultilevel"/>
    <w:tmpl w:val="74A0BF4E"/>
    <w:lvl w:ilvl="0" w:tplc="35EAC634">
      <w:start w:val="30"/>
      <w:numFmt w:val="bullet"/>
      <w:lvlText w:val="-"/>
      <w:lvlJc w:val="left"/>
      <w:pPr>
        <w:ind w:left="720" w:hanging="360"/>
      </w:pPr>
      <w:rPr>
        <w:rFonts w:ascii="Calibri Light" w:eastAsia="Times New Roman" w:hAnsi="Calibri Light" w:cstheme="maj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ABD2E9D"/>
    <w:multiLevelType w:val="hybridMultilevel"/>
    <w:tmpl w:val="929C0A32"/>
    <w:lvl w:ilvl="0" w:tplc="76B80AD4">
      <w:start w:val="1"/>
      <w:numFmt w:val="decimal"/>
      <w:lvlText w:val="%1."/>
      <w:lvlJc w:val="left"/>
      <w:pPr>
        <w:ind w:left="720" w:hanging="360"/>
      </w:pPr>
      <w:rPr>
        <w:rFonts w:asciiTheme="majorHAnsi" w:eastAsia="Times New Roman" w:hAnsiTheme="majorHAnsi" w:cstheme="majorHAns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9055446"/>
    <w:multiLevelType w:val="hybridMultilevel"/>
    <w:tmpl w:val="0154569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8566E43"/>
    <w:multiLevelType w:val="hybridMultilevel"/>
    <w:tmpl w:val="E29ABD9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nsid w:val="6FE455E7"/>
    <w:multiLevelType w:val="hybridMultilevel"/>
    <w:tmpl w:val="C20E488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47579C5"/>
    <w:multiLevelType w:val="hybridMultilevel"/>
    <w:tmpl w:val="043E2B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82B6EDE"/>
    <w:multiLevelType w:val="hybridMultilevel"/>
    <w:tmpl w:val="B56ED26E"/>
    <w:lvl w:ilvl="0" w:tplc="DF22BFD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3C"/>
    <w:rsid w:val="000C0C14"/>
    <w:rsid w:val="00201D23"/>
    <w:rsid w:val="00365F39"/>
    <w:rsid w:val="005A540A"/>
    <w:rsid w:val="0063689D"/>
    <w:rsid w:val="007932CC"/>
    <w:rsid w:val="0081113C"/>
    <w:rsid w:val="008A3856"/>
    <w:rsid w:val="008E05AB"/>
    <w:rsid w:val="00AD64A9"/>
    <w:rsid w:val="00B11C0E"/>
    <w:rsid w:val="00CB68FD"/>
    <w:rsid w:val="00E311BD"/>
    <w:rsid w:val="00E3564E"/>
    <w:rsid w:val="00E66FED"/>
    <w:rsid w:val="00FC16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A1EED-75FC-49B3-BCC4-E80E5968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D64A9"/>
    <w:pPr>
      <w:autoSpaceDE w:val="0"/>
      <w:autoSpaceDN w:val="0"/>
      <w:adjustRightInd w:val="0"/>
      <w:spacing w:after="0" w:line="240" w:lineRule="auto"/>
      <w:jc w:val="both"/>
    </w:pPr>
    <w:rPr>
      <w:rFonts w:ascii="Montserrat" w:eastAsiaTheme="minorEastAsia" w:hAnsi="Montserrat" w:cs="Montserrat"/>
      <w:noProof/>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enterpar">
    <w:name w:val="centerpar"/>
    <w:basedOn w:val="Navaden"/>
    <w:uiPriority w:val="99"/>
    <w:rsid w:val="00AD64A9"/>
    <w:pPr>
      <w:keepLines/>
      <w:spacing w:before="120" w:after="120"/>
      <w:jc w:val="center"/>
    </w:pPr>
    <w:rPr>
      <w:sz w:val="24"/>
      <w:szCs w:val="24"/>
    </w:rPr>
  </w:style>
  <w:style w:type="paragraph" w:styleId="Odstavekseznama">
    <w:name w:val="List Paragraph"/>
    <w:basedOn w:val="Navaden"/>
    <w:uiPriority w:val="34"/>
    <w:qFormat/>
    <w:rsid w:val="00AD64A9"/>
    <w:pPr>
      <w:ind w:left="720"/>
      <w:contextualSpacing/>
    </w:pPr>
  </w:style>
  <w:style w:type="character" w:styleId="Pripombasklic">
    <w:name w:val="annotation reference"/>
    <w:basedOn w:val="Privzetapisavaodstavka"/>
    <w:uiPriority w:val="99"/>
    <w:semiHidden/>
    <w:unhideWhenUsed/>
    <w:rsid w:val="00CB68FD"/>
    <w:rPr>
      <w:sz w:val="16"/>
      <w:szCs w:val="16"/>
    </w:rPr>
  </w:style>
  <w:style w:type="paragraph" w:styleId="Pripombabesedilo">
    <w:name w:val="annotation text"/>
    <w:basedOn w:val="Navaden"/>
    <w:link w:val="PripombabesediloZnak"/>
    <w:uiPriority w:val="99"/>
    <w:semiHidden/>
    <w:unhideWhenUsed/>
    <w:rsid w:val="00CB68FD"/>
  </w:style>
  <w:style w:type="character" w:customStyle="1" w:styleId="PripombabesediloZnak">
    <w:name w:val="Pripomba – besedilo Znak"/>
    <w:basedOn w:val="Privzetapisavaodstavka"/>
    <w:link w:val="Pripombabesedilo"/>
    <w:uiPriority w:val="99"/>
    <w:semiHidden/>
    <w:rsid w:val="00CB68FD"/>
    <w:rPr>
      <w:rFonts w:ascii="Montserrat" w:eastAsiaTheme="minorEastAsia" w:hAnsi="Montserrat" w:cs="Montserrat"/>
      <w:noProof/>
      <w:sz w:val="20"/>
      <w:szCs w:val="20"/>
      <w:lang w:val="en-US"/>
    </w:rPr>
  </w:style>
  <w:style w:type="paragraph" w:styleId="Zadevapripombe">
    <w:name w:val="annotation subject"/>
    <w:basedOn w:val="Pripombabesedilo"/>
    <w:next w:val="Pripombabesedilo"/>
    <w:link w:val="ZadevapripombeZnak"/>
    <w:uiPriority w:val="99"/>
    <w:semiHidden/>
    <w:unhideWhenUsed/>
    <w:rsid w:val="00CB68FD"/>
    <w:rPr>
      <w:b/>
      <w:bCs/>
    </w:rPr>
  </w:style>
  <w:style w:type="character" w:customStyle="1" w:styleId="ZadevapripombeZnak">
    <w:name w:val="Zadeva pripombe Znak"/>
    <w:basedOn w:val="PripombabesediloZnak"/>
    <w:link w:val="Zadevapripombe"/>
    <w:uiPriority w:val="99"/>
    <w:semiHidden/>
    <w:rsid w:val="00CB68FD"/>
    <w:rPr>
      <w:rFonts w:ascii="Montserrat" w:eastAsiaTheme="minorEastAsia" w:hAnsi="Montserrat" w:cs="Montserrat"/>
      <w:b/>
      <w:bCs/>
      <w:noProof/>
      <w:sz w:val="20"/>
      <w:szCs w:val="20"/>
      <w:lang w:val="en-US"/>
    </w:rPr>
  </w:style>
  <w:style w:type="paragraph" w:styleId="Besedilooblaka">
    <w:name w:val="Balloon Text"/>
    <w:basedOn w:val="Navaden"/>
    <w:link w:val="BesedilooblakaZnak"/>
    <w:uiPriority w:val="99"/>
    <w:semiHidden/>
    <w:unhideWhenUsed/>
    <w:rsid w:val="00CB68F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B68FD"/>
    <w:rPr>
      <w:rFonts w:ascii="Segoe UI" w:eastAsiaTheme="minorEastAsia"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602</Words>
  <Characters>3438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SEŠ Ljubljana</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Prof</cp:lastModifiedBy>
  <cp:revision>11</cp:revision>
  <dcterms:created xsi:type="dcterms:W3CDTF">2025-07-01T09:18:00Z</dcterms:created>
  <dcterms:modified xsi:type="dcterms:W3CDTF">2025-07-03T08:47:00Z</dcterms:modified>
</cp:coreProperties>
</file>